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6BC0" w14:textId="36475F42" w:rsidR="00C86B27" w:rsidRPr="00421416" w:rsidRDefault="00423DBA" w:rsidP="00C86B27">
      <w:pPr>
        <w:ind w:firstLine="540"/>
        <w:jc w:val="both"/>
      </w:pPr>
      <w:r>
        <w:t>О</w:t>
      </w:r>
      <w:r w:rsidR="00C86B27" w:rsidRPr="00421416">
        <w:t>пределяют пять категорий детей с нарушениями</w:t>
      </w:r>
      <w:r>
        <w:t xml:space="preserve"> </w:t>
      </w:r>
      <w:r w:rsidR="00C86B27" w:rsidRPr="00421416">
        <w:t>зрения,</w:t>
      </w:r>
      <w:r>
        <w:t xml:space="preserve"> (</w:t>
      </w:r>
      <w:r w:rsidRPr="00421416">
        <w:t>Постановлени</w:t>
      </w:r>
      <w:r>
        <w:t>е</w:t>
      </w:r>
      <w:r w:rsidRPr="00421416">
        <w:t xml:space="preserve"> Министерства образования Республики Беларусь № 33 от 07.04.2006 года</w:t>
      </w:r>
      <w:proofErr w:type="gramStart"/>
      <w:r>
        <w:t>)</w:t>
      </w:r>
      <w:r w:rsidRPr="00421416">
        <w:t xml:space="preserve">, </w:t>
      </w:r>
      <w:r w:rsidR="00C86B27" w:rsidRPr="00421416">
        <w:t xml:space="preserve"> при</w:t>
      </w:r>
      <w:proofErr w:type="gramEnd"/>
      <w:r w:rsidR="00C86B27" w:rsidRPr="00421416">
        <w:t xml:space="preserve"> котор</w:t>
      </w:r>
      <w:r>
        <w:t>ых</w:t>
      </w:r>
      <w:r w:rsidR="00C86B27" w:rsidRPr="00421416">
        <w:t xml:space="preserve"> требуется организация специального образования (острота зрения (</w:t>
      </w:r>
      <w:r w:rsidR="00C86B27" w:rsidRPr="00421416">
        <w:rPr>
          <w:lang w:val="en-US"/>
        </w:rPr>
        <w:t>VIS</w:t>
      </w:r>
      <w:r w:rsidR="00C86B27" w:rsidRPr="00421416">
        <w:t>) учитывается с очковой коррекцией на лучше видящем глазу):</w:t>
      </w:r>
    </w:p>
    <w:p w14:paraId="2F125C6C" w14:textId="1282151B" w:rsidR="00C86B27" w:rsidRPr="00421416" w:rsidRDefault="00C86B27" w:rsidP="00C86B27">
      <w:pPr>
        <w:numPr>
          <w:ilvl w:val="0"/>
          <w:numId w:val="7"/>
        </w:numPr>
        <w:tabs>
          <w:tab w:val="clear" w:pos="567"/>
          <w:tab w:val="num" w:pos="360"/>
        </w:tabs>
        <w:spacing w:line="216" w:lineRule="auto"/>
        <w:ind w:left="0" w:firstLine="0"/>
        <w:jc w:val="both"/>
      </w:pPr>
      <w:r w:rsidRPr="00421416">
        <w:t>Тотально слепые (</w:t>
      </w:r>
      <w:r w:rsidRPr="00421416">
        <w:rPr>
          <w:lang w:val="en-US"/>
        </w:rPr>
        <w:t>VIS</w:t>
      </w:r>
      <w:r w:rsidRPr="00421416">
        <w:t xml:space="preserve"> 0 – </w:t>
      </w:r>
      <w:proofErr w:type="spellStart"/>
      <w:r w:rsidRPr="00421416">
        <w:t>светоощущение</w:t>
      </w:r>
      <w:proofErr w:type="spellEnd"/>
      <w:r w:rsidRPr="00421416">
        <w:t>; сужение поля зрения до 5-10</w:t>
      </w:r>
      <w:r w:rsidRPr="00421416">
        <w:rPr>
          <w:vertAlign w:val="superscript"/>
        </w:rPr>
        <w:t>о</w:t>
      </w:r>
      <w:r w:rsidRPr="00421416">
        <w:t>);</w:t>
      </w:r>
    </w:p>
    <w:p w14:paraId="6E70737F" w14:textId="77777777" w:rsidR="00C86B27" w:rsidRPr="00421416" w:rsidRDefault="00C86B27" w:rsidP="00C86B27">
      <w:pPr>
        <w:numPr>
          <w:ilvl w:val="0"/>
          <w:numId w:val="7"/>
        </w:numPr>
        <w:tabs>
          <w:tab w:val="clear" w:pos="567"/>
          <w:tab w:val="num" w:pos="360"/>
        </w:tabs>
        <w:spacing w:line="216" w:lineRule="auto"/>
        <w:ind w:left="0" w:firstLine="0"/>
        <w:jc w:val="both"/>
      </w:pPr>
      <w:r w:rsidRPr="00421416">
        <w:t>Частично зрячие (</w:t>
      </w:r>
      <w:r w:rsidRPr="00421416">
        <w:rPr>
          <w:lang w:val="en-US"/>
        </w:rPr>
        <w:t>VIS</w:t>
      </w:r>
      <w:r w:rsidRPr="00421416">
        <w:t xml:space="preserve"> 0,005 – 0,04);</w:t>
      </w:r>
    </w:p>
    <w:p w14:paraId="6B0BCE4A" w14:textId="77777777" w:rsidR="00C86B27" w:rsidRPr="00421416" w:rsidRDefault="00C86B27" w:rsidP="00C86B27">
      <w:pPr>
        <w:numPr>
          <w:ilvl w:val="0"/>
          <w:numId w:val="7"/>
        </w:numPr>
        <w:tabs>
          <w:tab w:val="clear" w:pos="567"/>
          <w:tab w:val="num" w:pos="360"/>
        </w:tabs>
        <w:spacing w:line="216" w:lineRule="auto"/>
        <w:ind w:left="0" w:firstLine="0"/>
        <w:jc w:val="both"/>
      </w:pPr>
      <w:r w:rsidRPr="00421416">
        <w:t>Глубокое слабовидение (</w:t>
      </w:r>
      <w:r w:rsidRPr="00421416">
        <w:rPr>
          <w:lang w:val="en-US"/>
        </w:rPr>
        <w:t>VIS</w:t>
      </w:r>
      <w:r w:rsidRPr="00421416">
        <w:t xml:space="preserve"> 0,05 – 0,08; сужение поля зрения до 30</w:t>
      </w:r>
      <w:r w:rsidRPr="00421416">
        <w:rPr>
          <w:vertAlign w:val="superscript"/>
        </w:rPr>
        <w:t>о</w:t>
      </w:r>
      <w:r w:rsidRPr="00421416">
        <w:t>);</w:t>
      </w:r>
    </w:p>
    <w:p w14:paraId="3EF5D02A" w14:textId="77777777" w:rsidR="00C86B27" w:rsidRPr="00421416" w:rsidRDefault="00C86B27" w:rsidP="00C86B27">
      <w:pPr>
        <w:numPr>
          <w:ilvl w:val="0"/>
          <w:numId w:val="7"/>
        </w:numPr>
        <w:tabs>
          <w:tab w:val="clear" w:pos="567"/>
          <w:tab w:val="num" w:pos="360"/>
        </w:tabs>
        <w:spacing w:line="216" w:lineRule="auto"/>
        <w:ind w:left="0" w:firstLine="0"/>
        <w:jc w:val="both"/>
      </w:pPr>
      <w:r w:rsidRPr="00421416">
        <w:t>Слабовидящие (</w:t>
      </w:r>
      <w:r w:rsidRPr="00421416">
        <w:rPr>
          <w:lang w:val="en-US"/>
        </w:rPr>
        <w:t>VIS</w:t>
      </w:r>
      <w:r w:rsidRPr="00421416">
        <w:t xml:space="preserve"> 0,09 – 0,2);</w:t>
      </w:r>
    </w:p>
    <w:p w14:paraId="773FA8A8" w14:textId="77777777" w:rsidR="00C86B27" w:rsidRPr="00421416" w:rsidRDefault="00C86B27" w:rsidP="00C86B27">
      <w:pPr>
        <w:numPr>
          <w:ilvl w:val="0"/>
          <w:numId w:val="7"/>
        </w:numPr>
        <w:tabs>
          <w:tab w:val="clear" w:pos="567"/>
          <w:tab w:val="num" w:pos="360"/>
        </w:tabs>
        <w:spacing w:line="216" w:lineRule="auto"/>
        <w:ind w:left="0" w:firstLine="0"/>
        <w:jc w:val="both"/>
      </w:pPr>
      <w:r w:rsidRPr="00421416">
        <w:t>Функциональные нарушения зрения (амблиопия, косоглазие).</w:t>
      </w:r>
    </w:p>
    <w:p w14:paraId="60362738" w14:textId="77777777" w:rsidR="00C86B27" w:rsidRDefault="00C86B27" w:rsidP="00C86B27">
      <w:pPr>
        <w:jc w:val="both"/>
        <w:rPr>
          <w:i/>
        </w:rPr>
      </w:pPr>
      <w:r w:rsidRPr="00421416">
        <w:rPr>
          <w:i/>
        </w:rPr>
        <w:t>Особое внимание следует обратить на нарушение поля зрения (</w:t>
      </w:r>
      <w:r w:rsidRPr="00421416">
        <w:rPr>
          <w:b/>
          <w:i/>
        </w:rPr>
        <w:t xml:space="preserve">у детей с сужением поля зрения </w:t>
      </w:r>
      <w:r w:rsidRPr="00421416">
        <w:rPr>
          <w:b/>
          <w:i/>
          <w:lang w:val="en-US"/>
        </w:rPr>
        <w:t>VIS</w:t>
      </w:r>
      <w:r w:rsidRPr="00421416">
        <w:rPr>
          <w:b/>
          <w:i/>
        </w:rPr>
        <w:t xml:space="preserve"> может быть 1,0</w:t>
      </w:r>
      <w:r w:rsidRPr="00421416">
        <w:rPr>
          <w:i/>
        </w:rPr>
        <w:t>).</w:t>
      </w:r>
    </w:p>
    <w:p w14:paraId="43D24A63" w14:textId="77777777" w:rsidR="00423DBA" w:rsidRPr="00E14FE7" w:rsidRDefault="00423DBA" w:rsidP="00C86B27">
      <w:pPr>
        <w:jc w:val="both"/>
        <w:rPr>
          <w:i/>
        </w:rPr>
      </w:pPr>
    </w:p>
    <w:p w14:paraId="0413934E" w14:textId="63247914" w:rsidR="00423DBA" w:rsidRDefault="00005CF0" w:rsidP="00FD42EA">
      <w:pPr>
        <w:jc w:val="both"/>
        <w:rPr>
          <w:iCs/>
        </w:rPr>
      </w:pPr>
      <w:r>
        <w:rPr>
          <w:iCs/>
          <w:noProof/>
          <w14:ligatures w14:val="standardContextual"/>
        </w:rPr>
        <w:drawing>
          <wp:inline distT="0" distB="0" distL="0" distR="0" wp14:anchorId="0945D467" wp14:editId="7A49C441">
            <wp:extent cx="3006969" cy="1881505"/>
            <wp:effectExtent l="0" t="0" r="3175" b="4445"/>
            <wp:docPr id="17045403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40388" name="Рисунок 170454038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230" cy="188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BE20" w14:textId="77777777" w:rsidR="00423DBA" w:rsidRDefault="00423DBA" w:rsidP="00FD42EA">
      <w:pPr>
        <w:jc w:val="both"/>
        <w:rPr>
          <w:iCs/>
        </w:rPr>
      </w:pPr>
    </w:p>
    <w:p w14:paraId="55E0350F" w14:textId="5F2C3366" w:rsidR="00C86B27" w:rsidRPr="00421416" w:rsidRDefault="00BB72B3" w:rsidP="00FD42EA">
      <w:pPr>
        <w:jc w:val="both"/>
        <w:rPr>
          <w:rStyle w:val="a7"/>
          <w:bCs w:val="0"/>
          <w:iCs/>
        </w:rPr>
      </w:pPr>
      <w:r w:rsidRPr="00421416">
        <w:rPr>
          <w:b/>
          <w:iCs/>
        </w:rPr>
        <w:t xml:space="preserve">В специальной группе для детей с нарушениями зрения в </w:t>
      </w:r>
      <w:r w:rsidR="00421416" w:rsidRPr="00421416">
        <w:rPr>
          <w:b/>
          <w:iCs/>
        </w:rPr>
        <w:t>государственном учреждении образования «Детский сад</w:t>
      </w:r>
      <w:r w:rsidRPr="00421416">
        <w:rPr>
          <w:b/>
          <w:iCs/>
        </w:rPr>
        <w:t xml:space="preserve"> №236</w:t>
      </w:r>
      <w:r w:rsidR="00421416" w:rsidRPr="00421416">
        <w:rPr>
          <w:b/>
          <w:iCs/>
        </w:rPr>
        <w:t xml:space="preserve"> г. Минска»</w:t>
      </w:r>
      <w:r w:rsidRPr="00421416">
        <w:rPr>
          <w:b/>
          <w:iCs/>
        </w:rPr>
        <w:t xml:space="preserve"> </w:t>
      </w:r>
      <w:r w:rsidR="00421416" w:rsidRPr="00421416">
        <w:rPr>
          <w:b/>
          <w:iCs/>
        </w:rPr>
        <w:t xml:space="preserve">можно получить </w:t>
      </w:r>
      <w:r w:rsidR="00421416" w:rsidRPr="00421416">
        <w:rPr>
          <w:b/>
        </w:rPr>
        <w:t>коррекционно-педагогическую помощь детям с нарушениями зрения.</w:t>
      </w:r>
    </w:p>
    <w:p w14:paraId="3FAE697A" w14:textId="77817BF1" w:rsidR="00FD42EA" w:rsidRPr="00421416" w:rsidRDefault="0046427D" w:rsidP="00FD42EA">
      <w:pPr>
        <w:jc w:val="both"/>
        <w:rPr>
          <w:color w:val="000000"/>
          <w:shd w:val="clear" w:color="auto" w:fill="FFFFFF"/>
        </w:rPr>
      </w:pPr>
      <w:r w:rsidRPr="00421416">
        <w:rPr>
          <w:rStyle w:val="a7"/>
          <w:color w:val="000000"/>
          <w:shd w:val="clear" w:color="auto" w:fill="FFFFFF"/>
        </w:rPr>
        <w:t xml:space="preserve">В </w:t>
      </w:r>
      <w:r w:rsidR="00421416" w:rsidRPr="00421416">
        <w:rPr>
          <w:rStyle w:val="a7"/>
          <w:color w:val="000000"/>
          <w:shd w:val="clear" w:color="auto" w:fill="FFFFFF"/>
        </w:rPr>
        <w:t>г</w:t>
      </w:r>
      <w:r w:rsidR="00FD42EA" w:rsidRPr="00421416">
        <w:rPr>
          <w:rStyle w:val="a7"/>
          <w:color w:val="000000"/>
          <w:shd w:val="clear" w:color="auto" w:fill="FFFFFF"/>
        </w:rPr>
        <w:t>осударственно</w:t>
      </w:r>
      <w:r w:rsidRPr="00421416">
        <w:rPr>
          <w:rStyle w:val="a7"/>
          <w:color w:val="000000"/>
          <w:shd w:val="clear" w:color="auto" w:fill="FFFFFF"/>
        </w:rPr>
        <w:t>м</w:t>
      </w:r>
      <w:r w:rsidR="00FD42EA" w:rsidRPr="00421416">
        <w:rPr>
          <w:rStyle w:val="a7"/>
          <w:color w:val="000000"/>
          <w:shd w:val="clear" w:color="auto" w:fill="FFFFFF"/>
        </w:rPr>
        <w:t xml:space="preserve"> учреждени</w:t>
      </w:r>
      <w:r w:rsidRPr="00421416">
        <w:rPr>
          <w:rStyle w:val="a7"/>
          <w:color w:val="000000"/>
          <w:shd w:val="clear" w:color="auto" w:fill="FFFFFF"/>
        </w:rPr>
        <w:t>и</w:t>
      </w:r>
      <w:r w:rsidR="00FD42EA" w:rsidRPr="00421416">
        <w:rPr>
          <w:rStyle w:val="a7"/>
          <w:color w:val="000000"/>
          <w:shd w:val="clear" w:color="auto" w:fill="FFFFFF"/>
        </w:rPr>
        <w:t xml:space="preserve"> образования "Детский сад № 236 г. Минска"</w:t>
      </w:r>
      <w:r w:rsidR="00FD42EA" w:rsidRPr="00421416">
        <w:rPr>
          <w:color w:val="000000"/>
          <w:shd w:val="clear" w:color="auto" w:fill="FFFFFF"/>
        </w:rPr>
        <w:t> </w:t>
      </w:r>
      <w:r w:rsidRPr="00421416">
        <w:rPr>
          <w:color w:val="000000"/>
          <w:shd w:val="clear" w:color="auto" w:fill="FFFFFF"/>
        </w:rPr>
        <w:t xml:space="preserve">с 2011 года </w:t>
      </w:r>
      <w:r w:rsidR="00FD42EA" w:rsidRPr="00421416">
        <w:rPr>
          <w:color w:val="000000"/>
          <w:shd w:val="clear" w:color="auto" w:fill="FFFFFF"/>
        </w:rPr>
        <w:t xml:space="preserve">функционирует специальная группа для детей с нарушением зрения. </w:t>
      </w:r>
    </w:p>
    <w:p w14:paraId="2C92F6AB" w14:textId="7485C5D8" w:rsidR="0046427D" w:rsidRPr="00421416" w:rsidRDefault="00FD42EA" w:rsidP="00421416">
      <w:pPr>
        <w:pStyle w:val="a8"/>
        <w:shd w:val="clear" w:color="auto" w:fill="FFFFFF"/>
        <w:spacing w:before="0" w:beforeAutospacing="0" w:after="0" w:afterAutospacing="0"/>
        <w:jc w:val="both"/>
        <w:rPr>
          <w:color w:val="5C5C5C"/>
          <w:sz w:val="18"/>
          <w:szCs w:val="18"/>
        </w:rPr>
      </w:pPr>
      <w:r w:rsidRPr="00421416">
        <w:rPr>
          <w:rStyle w:val="a7"/>
          <w:color w:val="000000"/>
        </w:rPr>
        <w:t>Направление деятельности</w:t>
      </w:r>
      <w:r w:rsidR="00421416">
        <w:rPr>
          <w:rStyle w:val="a7"/>
          <w:color w:val="000000"/>
        </w:rPr>
        <w:t xml:space="preserve"> </w:t>
      </w:r>
    </w:p>
    <w:p w14:paraId="1D0DDC15" w14:textId="07D45304" w:rsidR="0046427D" w:rsidRPr="00421416" w:rsidRDefault="0046427D" w:rsidP="0046427D">
      <w:pPr>
        <w:jc w:val="both"/>
      </w:pPr>
      <w:r w:rsidRPr="00421416">
        <w:t>1.</w:t>
      </w:r>
      <w:r w:rsidR="00421416">
        <w:t xml:space="preserve"> </w:t>
      </w:r>
      <w:r w:rsidRPr="00421416">
        <w:t>Обучение и воспитание детей дошкольного возраста (от 3 до 6 лет) с нарушениями зрения.</w:t>
      </w:r>
    </w:p>
    <w:p w14:paraId="37C0E2ED" w14:textId="3D913CBF" w:rsidR="0046427D" w:rsidRPr="00421416" w:rsidRDefault="0046427D" w:rsidP="0046427D">
      <w:pPr>
        <w:jc w:val="both"/>
      </w:pPr>
      <w:r w:rsidRPr="00421416">
        <w:t>2.</w:t>
      </w:r>
      <w:r w:rsidR="00421416">
        <w:t xml:space="preserve"> </w:t>
      </w:r>
      <w:r w:rsidRPr="00421416">
        <w:t xml:space="preserve">Обучение и воспитание детей-инвалидов (от </w:t>
      </w:r>
      <w:r w:rsidR="00421416">
        <w:t>3</w:t>
      </w:r>
      <w:r w:rsidRPr="00421416">
        <w:t xml:space="preserve"> до 8 лет) с нарушениями зрения.</w:t>
      </w:r>
    </w:p>
    <w:p w14:paraId="7DCE7B01" w14:textId="7AFADA6F" w:rsidR="0046427D" w:rsidRPr="00423DBA" w:rsidRDefault="0046427D" w:rsidP="0046427D">
      <w:pPr>
        <w:jc w:val="both"/>
        <w:rPr>
          <w:b/>
          <w:i/>
        </w:rPr>
      </w:pPr>
      <w:r w:rsidRPr="00421416">
        <w:t xml:space="preserve">Организуется работа с детьми всех перечисленных выше категорий детей, а также с детьми с комбинированными (сочетанными) нарушениями </w:t>
      </w:r>
      <w:r w:rsidRPr="00423DBA">
        <w:rPr>
          <w:b/>
          <w:i/>
        </w:rPr>
        <w:t>при наличии заключения ВКК о возможности посещения ребенком дошкольного учреждения</w:t>
      </w:r>
    </w:p>
    <w:p w14:paraId="44603AA5" w14:textId="3E613458" w:rsidR="0046427D" w:rsidRPr="00421416" w:rsidRDefault="00FD42EA" w:rsidP="0081401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1416">
        <w:rPr>
          <w:color w:val="000000"/>
        </w:rPr>
        <w:t> </w:t>
      </w:r>
      <w:r w:rsidR="0046427D" w:rsidRPr="00421416">
        <w:rPr>
          <w:rStyle w:val="a7"/>
          <w:color w:val="000000"/>
        </w:rPr>
        <w:t>- </w:t>
      </w:r>
      <w:r w:rsidR="0046427D" w:rsidRPr="00421416">
        <w:rPr>
          <w:color w:val="000000"/>
        </w:rPr>
        <w:t>мобилизация усилий педагогических работников и родителей на сохранение и восстановление зрения, развитие зрительного восприятия, компенсаторных возможностей у детей с ОПФР через разные виды детский деятельности</w:t>
      </w:r>
      <w:r w:rsidR="00423DBA">
        <w:rPr>
          <w:color w:val="000000"/>
        </w:rPr>
        <w:t>.</w:t>
      </w:r>
      <w:r w:rsidR="0046427D" w:rsidRPr="00421416">
        <w:rPr>
          <w:color w:val="000000"/>
        </w:rPr>
        <w:t> </w:t>
      </w:r>
    </w:p>
    <w:p w14:paraId="609BE262" w14:textId="77777777" w:rsidR="00421416" w:rsidRPr="00421416" w:rsidRDefault="00421416" w:rsidP="00421416">
      <w:pPr>
        <w:jc w:val="both"/>
        <w:rPr>
          <w:b/>
          <w:bCs/>
        </w:rPr>
      </w:pPr>
      <w:r w:rsidRPr="00421416">
        <w:rPr>
          <w:b/>
          <w:bCs/>
        </w:rPr>
        <w:t>Организация работы:</w:t>
      </w:r>
    </w:p>
    <w:p w14:paraId="5748AB9B" w14:textId="4F27A13B" w:rsidR="00421416" w:rsidRDefault="00421416" w:rsidP="00423DBA">
      <w:pPr>
        <w:numPr>
          <w:ilvl w:val="0"/>
          <w:numId w:val="9"/>
        </w:numPr>
        <w:ind w:left="0"/>
      </w:pPr>
      <w:r>
        <w:t>индивидуальные занятия</w:t>
      </w:r>
      <w:r w:rsidR="0045088E">
        <w:t>(коррекционные)</w:t>
      </w:r>
      <w:r>
        <w:t>;</w:t>
      </w:r>
    </w:p>
    <w:p w14:paraId="19EC49A1" w14:textId="7C5AC66D" w:rsidR="00421416" w:rsidRDefault="00421416" w:rsidP="00421416">
      <w:pPr>
        <w:numPr>
          <w:ilvl w:val="0"/>
          <w:numId w:val="9"/>
        </w:numPr>
        <w:ind w:left="0"/>
        <w:jc w:val="both"/>
      </w:pPr>
      <w:r>
        <w:t>подгрупповые занятия</w:t>
      </w:r>
      <w:r w:rsidR="0045088E">
        <w:t xml:space="preserve"> (образовательные области)</w:t>
      </w:r>
      <w:r>
        <w:t>;</w:t>
      </w:r>
    </w:p>
    <w:p w14:paraId="59CFB276" w14:textId="20772086" w:rsidR="0045088E" w:rsidRDefault="00421416" w:rsidP="0045088E">
      <w:pPr>
        <w:numPr>
          <w:ilvl w:val="0"/>
          <w:numId w:val="9"/>
        </w:numPr>
        <w:ind w:left="0"/>
        <w:jc w:val="both"/>
      </w:pPr>
      <w:r>
        <w:t>консультационная помощь</w:t>
      </w:r>
      <w:r w:rsidR="00ED3082">
        <w:t>.</w:t>
      </w:r>
    </w:p>
    <w:p w14:paraId="767DE10D" w14:textId="77777777" w:rsidR="008012E1" w:rsidRDefault="0045088E" w:rsidP="0045088E">
      <w:pPr>
        <w:jc w:val="both"/>
      </w:pPr>
      <w:r w:rsidRPr="00814012">
        <w:rPr>
          <w:b/>
          <w:bCs/>
        </w:rPr>
        <w:t>В данной группе нашего учреждения работают</w:t>
      </w:r>
      <w:r>
        <w:t xml:space="preserve"> 3 педагога: </w:t>
      </w:r>
    </w:p>
    <w:p w14:paraId="7CD078E6" w14:textId="71113364" w:rsidR="008012E1" w:rsidRDefault="0045088E" w:rsidP="0045088E">
      <w:pPr>
        <w:jc w:val="both"/>
      </w:pPr>
      <w:r>
        <w:t>учитель-дефектолог</w:t>
      </w:r>
      <w:r w:rsidR="008012E1">
        <w:t xml:space="preserve"> – высшее образование, высшая квалификационная категория</w:t>
      </w:r>
      <w:r w:rsidR="00423DBA">
        <w:t>;</w:t>
      </w:r>
      <w:r>
        <w:t xml:space="preserve"> </w:t>
      </w:r>
    </w:p>
    <w:p w14:paraId="29D74E4B" w14:textId="3221DAA1" w:rsidR="0045088E" w:rsidRDefault="0045088E" w:rsidP="00423DBA">
      <w:r>
        <w:t>2 воспитателя дошкольного образования</w:t>
      </w:r>
      <w:r w:rsidR="008012E1">
        <w:t xml:space="preserve"> - высшее образование, высшая квалификационная категория</w:t>
      </w:r>
      <w:r w:rsidR="00423DBA">
        <w:t>.</w:t>
      </w:r>
      <w:r w:rsidR="008012E1">
        <w:t xml:space="preserve">  </w:t>
      </w:r>
    </w:p>
    <w:p w14:paraId="7B73D381" w14:textId="51C8503C" w:rsidR="0045088E" w:rsidRDefault="0045088E" w:rsidP="0045088E">
      <w:pPr>
        <w:jc w:val="both"/>
      </w:pPr>
      <w:r>
        <w:t>Так же (при необходимости) с детьми работает педагог-психолог.</w:t>
      </w:r>
    </w:p>
    <w:p w14:paraId="4675AE7E" w14:textId="18BD85A0" w:rsidR="0045088E" w:rsidRPr="00814012" w:rsidRDefault="0045088E" w:rsidP="0045088E">
      <w:pPr>
        <w:jc w:val="both"/>
        <w:rPr>
          <w:b/>
          <w:bCs/>
        </w:rPr>
      </w:pPr>
      <w:r w:rsidRPr="00814012">
        <w:rPr>
          <w:b/>
          <w:bCs/>
        </w:rPr>
        <w:t xml:space="preserve">Списочный состав </w:t>
      </w:r>
      <w:proofErr w:type="gramStart"/>
      <w:r w:rsidRPr="00814012">
        <w:rPr>
          <w:b/>
          <w:bCs/>
        </w:rPr>
        <w:t>группы  -</w:t>
      </w:r>
      <w:proofErr w:type="gramEnd"/>
      <w:r w:rsidRPr="00814012">
        <w:rPr>
          <w:b/>
          <w:bCs/>
        </w:rPr>
        <w:t xml:space="preserve"> 10 человек.</w:t>
      </w:r>
    </w:p>
    <w:p w14:paraId="4FCCFA5F" w14:textId="3AB6A568" w:rsidR="00FD42EA" w:rsidRPr="00814012" w:rsidRDefault="00FD42EA" w:rsidP="00FD42EA">
      <w:pPr>
        <w:pStyle w:val="a8"/>
        <w:shd w:val="clear" w:color="auto" w:fill="FFFFFF"/>
        <w:spacing w:before="0" w:beforeAutospacing="0" w:after="240" w:afterAutospacing="0"/>
        <w:jc w:val="both"/>
        <w:rPr>
          <w:b/>
          <w:bCs/>
          <w:color w:val="5C5C5C"/>
          <w:sz w:val="18"/>
          <w:szCs w:val="18"/>
        </w:rPr>
      </w:pPr>
    </w:p>
    <w:p w14:paraId="786D4453" w14:textId="13568C87" w:rsidR="00CA66D1" w:rsidRPr="00D82C83" w:rsidRDefault="00CA66D1" w:rsidP="0045088E">
      <w:pPr>
        <w:pStyle w:val="Style1"/>
        <w:rPr>
          <w:rStyle w:val="FontStyle12"/>
          <w:b/>
          <w:bCs/>
          <w:spacing w:val="0"/>
          <w:sz w:val="24"/>
          <w:szCs w:val="24"/>
        </w:rPr>
      </w:pPr>
      <w:r w:rsidRPr="00D82C83">
        <w:rPr>
          <w:rStyle w:val="FontStyle11"/>
          <w:sz w:val="24"/>
          <w:szCs w:val="24"/>
        </w:rPr>
        <w:t>90 % информации</w:t>
      </w:r>
      <w:r w:rsidR="0045088E" w:rsidRPr="00D82C83">
        <w:rPr>
          <w:rStyle w:val="FontStyle11"/>
          <w:sz w:val="24"/>
          <w:szCs w:val="24"/>
        </w:rPr>
        <w:t xml:space="preserve"> </w:t>
      </w:r>
      <w:r w:rsidRPr="00D82C83">
        <w:rPr>
          <w:rStyle w:val="FontStyle12"/>
          <w:sz w:val="24"/>
          <w:szCs w:val="24"/>
        </w:rPr>
        <w:t>об окружающем мире человек получает при помощи</w:t>
      </w:r>
      <w:r w:rsidR="0045088E" w:rsidRPr="00D82C83">
        <w:rPr>
          <w:rStyle w:val="FontStyle12"/>
          <w:sz w:val="24"/>
          <w:szCs w:val="24"/>
        </w:rPr>
        <w:t xml:space="preserve"> </w:t>
      </w:r>
      <w:r w:rsidRPr="00D82C83">
        <w:rPr>
          <w:rStyle w:val="FontStyle12"/>
          <w:sz w:val="24"/>
          <w:szCs w:val="24"/>
        </w:rPr>
        <w:t>зрения.</w:t>
      </w:r>
      <w:r w:rsidR="0045088E" w:rsidRPr="00D82C83">
        <w:rPr>
          <w:rStyle w:val="FontStyle12"/>
          <w:sz w:val="24"/>
          <w:szCs w:val="24"/>
        </w:rPr>
        <w:t xml:space="preserve"> Поэтому огромное значение имеет</w:t>
      </w:r>
    </w:p>
    <w:p w14:paraId="3C5753AD" w14:textId="10D22747" w:rsidR="00CA66D1" w:rsidRPr="00D82C83" w:rsidRDefault="00814012" w:rsidP="00CA66D1">
      <w:pPr>
        <w:pStyle w:val="Style1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</w:t>
      </w:r>
      <w:r w:rsidR="00CA66D1" w:rsidRPr="00D82C83">
        <w:rPr>
          <w:rStyle w:val="FontStyle11"/>
          <w:sz w:val="24"/>
          <w:szCs w:val="24"/>
        </w:rPr>
        <w:t>рофилактика зрительных заболеваний</w:t>
      </w:r>
    </w:p>
    <w:p w14:paraId="7D31E956" w14:textId="6136E7EF" w:rsidR="00CA66D1" w:rsidRPr="00D82C83" w:rsidRDefault="0045088E" w:rsidP="00CA66D1">
      <w:pPr>
        <w:pStyle w:val="Style1"/>
        <w:rPr>
          <w:rStyle w:val="FontStyle12"/>
          <w:sz w:val="24"/>
          <w:szCs w:val="24"/>
        </w:rPr>
      </w:pPr>
      <w:r w:rsidRPr="00D82C83">
        <w:rPr>
          <w:rStyle w:val="FontStyle12"/>
          <w:sz w:val="24"/>
          <w:szCs w:val="24"/>
        </w:rPr>
        <w:t>1.</w:t>
      </w:r>
      <w:r w:rsidR="00CA66D1" w:rsidRPr="00D82C83">
        <w:rPr>
          <w:rStyle w:val="FontStyle12"/>
          <w:sz w:val="24"/>
          <w:szCs w:val="24"/>
        </w:rPr>
        <w:t>Зрительный режим - чередование зрительной нагрузки и отдыха.</w:t>
      </w:r>
    </w:p>
    <w:p w14:paraId="48DF1E67" w14:textId="1D3E5F3C" w:rsidR="00CA66D1" w:rsidRPr="00D82C83" w:rsidRDefault="00423DBA" w:rsidP="0045088E">
      <w:pPr>
        <w:pStyle w:val="Style5"/>
        <w:tabs>
          <w:tab w:val="left" w:pos="374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</w:t>
      </w:r>
      <w:r w:rsidR="0045088E" w:rsidRPr="00D82C83">
        <w:rPr>
          <w:rStyle w:val="FontStyle12"/>
          <w:sz w:val="24"/>
          <w:szCs w:val="24"/>
        </w:rPr>
        <w:t xml:space="preserve">.  </w:t>
      </w:r>
      <w:r w:rsidR="00CA66D1" w:rsidRPr="00D82C83">
        <w:rPr>
          <w:rStyle w:val="FontStyle12"/>
          <w:sz w:val="24"/>
          <w:szCs w:val="24"/>
        </w:rPr>
        <w:t>Свежий воздух.</w:t>
      </w:r>
    </w:p>
    <w:p w14:paraId="329E345A" w14:textId="6DEEA425" w:rsidR="00CA66D1" w:rsidRPr="00D82C83" w:rsidRDefault="00423DBA" w:rsidP="0045088E">
      <w:pPr>
        <w:pStyle w:val="Style5"/>
        <w:tabs>
          <w:tab w:val="left" w:pos="374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3</w:t>
      </w:r>
      <w:r w:rsidR="0045088E" w:rsidRPr="00D82C83">
        <w:rPr>
          <w:rStyle w:val="FontStyle12"/>
          <w:sz w:val="24"/>
          <w:szCs w:val="24"/>
        </w:rPr>
        <w:t xml:space="preserve">. </w:t>
      </w:r>
      <w:r w:rsidR="00CA66D1" w:rsidRPr="00D82C83">
        <w:rPr>
          <w:rStyle w:val="FontStyle12"/>
          <w:sz w:val="24"/>
          <w:szCs w:val="24"/>
        </w:rPr>
        <w:t xml:space="preserve">Умеренная физическая нагрузка - физкультура. </w:t>
      </w:r>
    </w:p>
    <w:p w14:paraId="7A4B3FDA" w14:textId="212C054A" w:rsidR="00CA66D1" w:rsidRPr="00D82C83" w:rsidRDefault="00423DBA" w:rsidP="0045088E">
      <w:pPr>
        <w:pStyle w:val="Style5"/>
        <w:tabs>
          <w:tab w:val="left" w:pos="374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4</w:t>
      </w:r>
      <w:r w:rsidR="0045088E" w:rsidRPr="00D82C83">
        <w:rPr>
          <w:rStyle w:val="FontStyle12"/>
          <w:sz w:val="24"/>
          <w:szCs w:val="24"/>
        </w:rPr>
        <w:t>.</w:t>
      </w:r>
      <w:r>
        <w:rPr>
          <w:rStyle w:val="FontStyle12"/>
          <w:sz w:val="24"/>
          <w:szCs w:val="24"/>
        </w:rPr>
        <w:t xml:space="preserve"> </w:t>
      </w:r>
      <w:r w:rsidR="00CA66D1" w:rsidRPr="00D82C83">
        <w:rPr>
          <w:rStyle w:val="FontStyle12"/>
          <w:sz w:val="24"/>
          <w:szCs w:val="24"/>
        </w:rPr>
        <w:t xml:space="preserve">Правильно организованное рабочее место ребенка — в первую очередь, освещение на рабочем месте в зависимости от ведущей руки. Если ребенок </w:t>
      </w:r>
      <w:proofErr w:type="gramStart"/>
      <w:r w:rsidR="00CA66D1" w:rsidRPr="00D82C83">
        <w:rPr>
          <w:rStyle w:val="FontStyle12"/>
          <w:sz w:val="24"/>
          <w:szCs w:val="24"/>
        </w:rPr>
        <w:t>правша</w:t>
      </w:r>
      <w:proofErr w:type="gramEnd"/>
      <w:r w:rsidR="00CA66D1" w:rsidRPr="00D82C83">
        <w:rPr>
          <w:rStyle w:val="FontStyle12"/>
          <w:sz w:val="24"/>
          <w:szCs w:val="24"/>
        </w:rPr>
        <w:t xml:space="preserve"> то освещение должно быть слева, если левша</w:t>
      </w:r>
      <w:r w:rsidR="0045088E" w:rsidRPr="00D82C83">
        <w:rPr>
          <w:rStyle w:val="FontStyle12"/>
          <w:sz w:val="24"/>
          <w:szCs w:val="24"/>
        </w:rPr>
        <w:t xml:space="preserve"> -</w:t>
      </w:r>
      <w:r w:rsidR="00CA66D1" w:rsidRPr="00D82C83">
        <w:rPr>
          <w:rStyle w:val="FontStyle12"/>
          <w:sz w:val="24"/>
          <w:szCs w:val="24"/>
        </w:rPr>
        <w:t xml:space="preserve"> справа.</w:t>
      </w:r>
    </w:p>
    <w:p w14:paraId="3A0CE145" w14:textId="1BCF8DB5" w:rsidR="00D82C83" w:rsidRDefault="00D82C83" w:rsidP="0045088E">
      <w:pPr>
        <w:pStyle w:val="Style5"/>
        <w:tabs>
          <w:tab w:val="left" w:pos="374"/>
        </w:tabs>
        <w:spacing w:line="240" w:lineRule="auto"/>
        <w:rPr>
          <w:rStyle w:val="FontStyle12"/>
          <w:sz w:val="24"/>
          <w:szCs w:val="24"/>
        </w:rPr>
      </w:pPr>
      <w:r w:rsidRPr="00D82C83">
        <w:rPr>
          <w:rStyle w:val="FontStyle12"/>
          <w:sz w:val="24"/>
          <w:szCs w:val="24"/>
        </w:rPr>
        <w:t>Всё это мы соблюдаем в нашем учреждении образования.</w:t>
      </w:r>
    </w:p>
    <w:p w14:paraId="7D1B47B7" w14:textId="77777777" w:rsidR="007473C6" w:rsidRDefault="007473C6" w:rsidP="0045088E">
      <w:pPr>
        <w:pStyle w:val="Style5"/>
        <w:tabs>
          <w:tab w:val="left" w:pos="374"/>
        </w:tabs>
        <w:spacing w:line="240" w:lineRule="auto"/>
        <w:rPr>
          <w:rStyle w:val="FontStyle12"/>
          <w:sz w:val="24"/>
          <w:szCs w:val="24"/>
        </w:rPr>
      </w:pPr>
    </w:p>
    <w:p w14:paraId="386D7E41" w14:textId="77777777" w:rsidR="00005CF0" w:rsidRDefault="00005CF0" w:rsidP="0045088E">
      <w:pPr>
        <w:pStyle w:val="Style5"/>
        <w:tabs>
          <w:tab w:val="left" w:pos="374"/>
        </w:tabs>
        <w:spacing w:line="240" w:lineRule="auto"/>
        <w:rPr>
          <w:rStyle w:val="FontStyle12"/>
          <w:sz w:val="24"/>
          <w:szCs w:val="24"/>
        </w:rPr>
      </w:pPr>
    </w:p>
    <w:p w14:paraId="70B2B438" w14:textId="77777777" w:rsidR="00005CF0" w:rsidRPr="00D82C83" w:rsidRDefault="00005CF0" w:rsidP="0045088E">
      <w:pPr>
        <w:pStyle w:val="Style5"/>
        <w:tabs>
          <w:tab w:val="left" w:pos="374"/>
        </w:tabs>
        <w:spacing w:line="240" w:lineRule="auto"/>
        <w:rPr>
          <w:rStyle w:val="FontStyle12"/>
          <w:sz w:val="24"/>
          <w:szCs w:val="24"/>
        </w:rPr>
      </w:pPr>
    </w:p>
    <w:p w14:paraId="3129D30B" w14:textId="36D28C3E" w:rsidR="007473C6" w:rsidRPr="007473C6" w:rsidRDefault="00CA66D1" w:rsidP="007473C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9"/>
          <w:szCs w:val="29"/>
        </w:rPr>
      </w:pPr>
      <w:r w:rsidRPr="007473C6">
        <w:rPr>
          <w:rStyle w:val="FontStyle11"/>
          <w:sz w:val="28"/>
          <w:szCs w:val="28"/>
        </w:rPr>
        <w:t>Если у ваших де</w:t>
      </w:r>
      <w:r w:rsidR="007473C6">
        <w:rPr>
          <w:rStyle w:val="FontStyle11"/>
          <w:sz w:val="28"/>
          <w:szCs w:val="28"/>
        </w:rPr>
        <w:t>тей</w:t>
      </w:r>
      <w:r w:rsidRPr="007473C6">
        <w:rPr>
          <w:rStyle w:val="FontStyle11"/>
          <w:sz w:val="28"/>
          <w:szCs w:val="28"/>
        </w:rPr>
        <w:t xml:space="preserve"> дошкольного возраста есть нарушения зрения, приводите их в специальную группу нашего дошкольного учреждения. При возникновении каких-либо вопросов вы всегда можете проконсультироваться с офтальмологом своей поликлиники, руководителем</w:t>
      </w:r>
      <w:r w:rsidR="007473C6">
        <w:rPr>
          <w:rStyle w:val="FontStyle11"/>
          <w:sz w:val="28"/>
          <w:szCs w:val="28"/>
        </w:rPr>
        <w:t xml:space="preserve"> учреждения образования</w:t>
      </w:r>
      <w:r w:rsidRPr="007473C6">
        <w:rPr>
          <w:rStyle w:val="FontStyle11"/>
          <w:sz w:val="28"/>
          <w:szCs w:val="28"/>
        </w:rPr>
        <w:t xml:space="preserve"> или учителем-дефектологом (</w:t>
      </w:r>
      <w:proofErr w:type="gramStart"/>
      <w:r w:rsidRPr="007473C6">
        <w:rPr>
          <w:rStyle w:val="FontStyle11"/>
          <w:sz w:val="28"/>
          <w:szCs w:val="28"/>
        </w:rPr>
        <w:t>тифлопедагогом)</w:t>
      </w:r>
      <w:r w:rsidR="00A774E5" w:rsidRPr="007473C6">
        <w:rPr>
          <w:rStyle w:val="FontStyle11"/>
          <w:sz w:val="28"/>
          <w:szCs w:val="28"/>
        </w:rPr>
        <w:t xml:space="preserve"> </w:t>
      </w:r>
      <w:r w:rsidR="007473C6">
        <w:rPr>
          <w:rStyle w:val="FontStyle11"/>
          <w:sz w:val="28"/>
          <w:szCs w:val="28"/>
        </w:rPr>
        <w:t xml:space="preserve"> </w:t>
      </w:r>
      <w:r w:rsidRPr="007473C6">
        <w:rPr>
          <w:rStyle w:val="FontStyle11"/>
          <w:sz w:val="28"/>
          <w:szCs w:val="28"/>
        </w:rPr>
        <w:t>ГУО</w:t>
      </w:r>
      <w:proofErr w:type="gramEnd"/>
      <w:r w:rsidRPr="007473C6">
        <w:rPr>
          <w:rStyle w:val="FontStyle11"/>
          <w:sz w:val="28"/>
          <w:szCs w:val="28"/>
        </w:rPr>
        <w:t xml:space="preserve"> «Детский сад №236 г. Минска» </w:t>
      </w:r>
      <w:r w:rsidR="007473C6">
        <w:rPr>
          <w:rStyle w:val="FontStyle11"/>
          <w:sz w:val="28"/>
          <w:szCs w:val="28"/>
        </w:rPr>
        <w:t xml:space="preserve"> по телефонам</w:t>
      </w:r>
      <w:r w:rsidRPr="007473C6">
        <w:rPr>
          <w:rStyle w:val="FontStyle11"/>
          <w:sz w:val="28"/>
          <w:szCs w:val="28"/>
        </w:rPr>
        <w:t xml:space="preserve"> </w:t>
      </w:r>
      <w:r w:rsidR="007473C6">
        <w:rPr>
          <w:rStyle w:val="FontStyle11"/>
          <w:sz w:val="28"/>
          <w:szCs w:val="28"/>
        </w:rPr>
        <w:t xml:space="preserve">                                        </w:t>
      </w:r>
      <w:r w:rsidRPr="007473C6">
        <w:rPr>
          <w:rStyle w:val="FontStyle11"/>
          <w:sz w:val="28"/>
          <w:szCs w:val="28"/>
        </w:rPr>
        <w:t xml:space="preserve"> </w:t>
      </w:r>
      <w:r w:rsidR="007473C6" w:rsidRPr="00421416">
        <w:rPr>
          <w:color w:val="000000"/>
          <w:sz w:val="29"/>
          <w:szCs w:val="29"/>
        </w:rPr>
        <w:t>8 (017) 271-11-75 (вахта)</w:t>
      </w:r>
    </w:p>
    <w:p w14:paraId="46AB17BE" w14:textId="465AE9CF" w:rsidR="00814012" w:rsidRPr="007473C6" w:rsidRDefault="007473C6" w:rsidP="007473C6">
      <w:pPr>
        <w:pStyle w:val="a8"/>
        <w:shd w:val="clear" w:color="auto" w:fill="FFFFFF"/>
        <w:spacing w:before="0" w:beforeAutospacing="0" w:after="0" w:afterAutospacing="0"/>
        <w:rPr>
          <w:color w:val="5C5C5C"/>
          <w:sz w:val="21"/>
          <w:szCs w:val="21"/>
        </w:rPr>
      </w:pPr>
      <w:r>
        <w:rPr>
          <w:color w:val="000000"/>
          <w:sz w:val="29"/>
          <w:szCs w:val="29"/>
          <w:lang w:val="en-US"/>
        </w:rPr>
        <w:t>8 (017) 373-26-61 (</w:t>
      </w:r>
      <w:r>
        <w:rPr>
          <w:color w:val="000000"/>
          <w:sz w:val="29"/>
          <w:szCs w:val="29"/>
        </w:rPr>
        <w:t>заведующий</w:t>
      </w:r>
      <w:r>
        <w:rPr>
          <w:color w:val="000000"/>
          <w:sz w:val="29"/>
          <w:szCs w:val="29"/>
          <w:lang w:val="en-US"/>
        </w:rPr>
        <w:t>)</w:t>
      </w:r>
    </w:p>
    <w:p w14:paraId="1DAE6C05" w14:textId="77777777" w:rsidR="008012E1" w:rsidRDefault="008012E1" w:rsidP="00CA66D1">
      <w:pPr>
        <w:tabs>
          <w:tab w:val="num" w:pos="180"/>
        </w:tabs>
        <w:jc w:val="both"/>
        <w:rPr>
          <w:b/>
          <w:bCs/>
        </w:rPr>
      </w:pPr>
    </w:p>
    <w:p w14:paraId="638A0ED0" w14:textId="77777777" w:rsidR="00005CF0" w:rsidRDefault="00005CF0" w:rsidP="00CA66D1">
      <w:pPr>
        <w:tabs>
          <w:tab w:val="num" w:pos="180"/>
        </w:tabs>
        <w:jc w:val="both"/>
        <w:rPr>
          <w:b/>
          <w:bCs/>
        </w:rPr>
      </w:pPr>
    </w:p>
    <w:p w14:paraId="098D24D8" w14:textId="77777777" w:rsidR="00005CF0" w:rsidRPr="00421416" w:rsidRDefault="00005CF0" w:rsidP="00CA66D1">
      <w:pPr>
        <w:tabs>
          <w:tab w:val="num" w:pos="180"/>
        </w:tabs>
        <w:jc w:val="both"/>
        <w:rPr>
          <w:b/>
          <w:bCs/>
        </w:rPr>
      </w:pPr>
    </w:p>
    <w:p w14:paraId="1478868C" w14:textId="77777777" w:rsidR="00CA66D1" w:rsidRPr="00421416" w:rsidRDefault="00CA66D1" w:rsidP="00CA66D1">
      <w:pPr>
        <w:tabs>
          <w:tab w:val="num" w:pos="180"/>
        </w:tabs>
        <w:jc w:val="both"/>
        <w:rPr>
          <w:b/>
          <w:bCs/>
        </w:rPr>
      </w:pPr>
      <w:r w:rsidRPr="00421416">
        <w:rPr>
          <w:b/>
          <w:bCs/>
        </w:rPr>
        <w:lastRenderedPageBreak/>
        <w:t>Следует помнить:</w:t>
      </w:r>
    </w:p>
    <w:p w14:paraId="6ECE5CA2" w14:textId="7986CE89" w:rsidR="00CA66D1" w:rsidRPr="00421416" w:rsidRDefault="00CA66D1" w:rsidP="00CA66D1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b/>
          <w:bCs/>
          <w:i/>
        </w:rPr>
      </w:pPr>
      <w:r w:rsidRPr="00421416">
        <w:rPr>
          <w:b/>
          <w:bCs/>
          <w:i/>
        </w:rPr>
        <w:t>Чем раньше начать работу с ребенком, имеющим нарушения зрения, тем более высоких результатов можно достичь</w:t>
      </w:r>
      <w:r w:rsidR="00814012">
        <w:rPr>
          <w:b/>
          <w:bCs/>
          <w:i/>
        </w:rPr>
        <w:t>.</w:t>
      </w:r>
      <w:r w:rsidRPr="00421416">
        <w:rPr>
          <w:b/>
          <w:bCs/>
          <w:i/>
        </w:rPr>
        <w:t xml:space="preserve"> </w:t>
      </w:r>
    </w:p>
    <w:p w14:paraId="281D578F" w14:textId="7DBBE41C" w:rsidR="00814012" w:rsidRDefault="00CA66D1" w:rsidP="00814012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b/>
          <w:bCs/>
          <w:i/>
        </w:rPr>
      </w:pPr>
      <w:r w:rsidRPr="00421416">
        <w:rPr>
          <w:b/>
          <w:bCs/>
          <w:i/>
        </w:rPr>
        <w:t>То, чему зрячий может научиться самостоятельно, незрячего необходимо учить</w:t>
      </w:r>
      <w:r w:rsidR="00814012">
        <w:rPr>
          <w:b/>
          <w:bCs/>
          <w:i/>
        </w:rPr>
        <w:t>.</w:t>
      </w:r>
    </w:p>
    <w:p w14:paraId="0B0A9255" w14:textId="77777777" w:rsidR="00814012" w:rsidRPr="00814012" w:rsidRDefault="00814012" w:rsidP="00814012">
      <w:pPr>
        <w:jc w:val="both"/>
        <w:rPr>
          <w:b/>
          <w:bCs/>
          <w:i/>
        </w:rPr>
      </w:pPr>
    </w:p>
    <w:p w14:paraId="15A99270" w14:textId="26297270" w:rsidR="0046427D" w:rsidRDefault="00D82C83" w:rsidP="00CA66D1">
      <w:pPr>
        <w:tabs>
          <w:tab w:val="num" w:pos="180"/>
        </w:tabs>
        <w:jc w:val="both"/>
        <w:rPr>
          <w:b/>
          <w:bCs/>
          <w:i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3EC2129" wp14:editId="57B8E4E6">
            <wp:extent cx="1283677" cy="1918335"/>
            <wp:effectExtent l="0" t="0" r="0" b="5715"/>
            <wp:docPr id="63632659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709" cy="194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sz w:val="28"/>
          <w:szCs w:val="28"/>
          <w:lang w:val="en-US"/>
        </w:rPr>
        <w:t xml:space="preserve">    </w:t>
      </w:r>
      <w:r>
        <w:rPr>
          <w:noProof/>
        </w:rPr>
        <w:drawing>
          <wp:inline distT="0" distB="0" distL="0" distR="0" wp14:anchorId="1F17EB8F" wp14:editId="109EAFAF">
            <wp:extent cx="1547251" cy="1932537"/>
            <wp:effectExtent l="0" t="0" r="0" b="0"/>
            <wp:docPr id="20874877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175" cy="194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A954" w14:textId="77777777" w:rsidR="00D82C83" w:rsidRDefault="00D82C83" w:rsidP="00CA66D1">
      <w:pPr>
        <w:tabs>
          <w:tab w:val="num" w:pos="180"/>
        </w:tabs>
        <w:jc w:val="both"/>
        <w:rPr>
          <w:b/>
          <w:bCs/>
          <w:i/>
          <w:sz w:val="28"/>
          <w:szCs w:val="28"/>
        </w:rPr>
      </w:pPr>
    </w:p>
    <w:p w14:paraId="084907DA" w14:textId="213D473F" w:rsidR="00E14FE7" w:rsidRPr="00E14FE7" w:rsidRDefault="00E14FE7" w:rsidP="00CA66D1">
      <w:pPr>
        <w:tabs>
          <w:tab w:val="num" w:pos="180"/>
        </w:tabs>
        <w:jc w:val="both"/>
        <w:rPr>
          <w:b/>
          <w:bCs/>
          <w:i/>
          <w:sz w:val="28"/>
          <w:szCs w:val="28"/>
        </w:rPr>
      </w:pPr>
      <w:r w:rsidRPr="00E14FE7">
        <w:rPr>
          <w:noProof/>
          <w:lang/>
        </w:rPr>
        <w:drawing>
          <wp:inline distT="0" distB="0" distL="0" distR="0" wp14:anchorId="46E3011F" wp14:editId="18EB4822">
            <wp:extent cx="3068515" cy="2452370"/>
            <wp:effectExtent l="0" t="0" r="0" b="5080"/>
            <wp:docPr id="9377730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447" cy="247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9B44D" w14:textId="77777777" w:rsidR="00D82C83" w:rsidRDefault="00D82C83" w:rsidP="00CA66D1">
      <w:pPr>
        <w:tabs>
          <w:tab w:val="num" w:pos="180"/>
        </w:tabs>
        <w:jc w:val="both"/>
        <w:rPr>
          <w:b/>
          <w:bCs/>
          <w:i/>
          <w:sz w:val="28"/>
          <w:szCs w:val="28"/>
          <w:lang w:val="en-US"/>
        </w:rPr>
      </w:pPr>
    </w:p>
    <w:p w14:paraId="1C2DF9BC" w14:textId="77777777" w:rsidR="00D82C83" w:rsidRDefault="00D82C83" w:rsidP="00CA66D1">
      <w:pPr>
        <w:tabs>
          <w:tab w:val="num" w:pos="180"/>
        </w:tabs>
        <w:jc w:val="both"/>
        <w:rPr>
          <w:b/>
          <w:bCs/>
          <w:i/>
          <w:sz w:val="28"/>
          <w:szCs w:val="28"/>
          <w:lang w:val="en-US"/>
        </w:rPr>
      </w:pPr>
    </w:p>
    <w:p w14:paraId="657D79E6" w14:textId="77777777" w:rsidR="00D82C83" w:rsidRDefault="00D82C83" w:rsidP="00CA66D1">
      <w:pPr>
        <w:tabs>
          <w:tab w:val="num" w:pos="180"/>
        </w:tabs>
        <w:jc w:val="both"/>
        <w:rPr>
          <w:b/>
          <w:bCs/>
          <w:i/>
          <w:sz w:val="28"/>
          <w:szCs w:val="28"/>
          <w:lang w:val="en-US"/>
        </w:rPr>
      </w:pPr>
    </w:p>
    <w:p w14:paraId="65F667E0" w14:textId="77777777" w:rsidR="00D82C83" w:rsidRPr="00005CF0" w:rsidRDefault="00D82C83" w:rsidP="00CA66D1">
      <w:pPr>
        <w:tabs>
          <w:tab w:val="num" w:pos="180"/>
        </w:tabs>
        <w:jc w:val="both"/>
        <w:rPr>
          <w:b/>
          <w:bCs/>
          <w:i/>
          <w:sz w:val="28"/>
          <w:szCs w:val="28"/>
        </w:rPr>
      </w:pPr>
    </w:p>
    <w:p w14:paraId="301F8230" w14:textId="77777777" w:rsidR="008012E1" w:rsidRPr="008012E1" w:rsidRDefault="00421416" w:rsidP="0042141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012E1">
        <w:rPr>
          <w:rStyle w:val="a7"/>
          <w:color w:val="000000"/>
          <w:sz w:val="28"/>
          <w:szCs w:val="28"/>
        </w:rPr>
        <w:t>Режим  работы</w:t>
      </w:r>
      <w:proofErr w:type="gramEnd"/>
    </w:p>
    <w:p w14:paraId="59F52E00" w14:textId="2C1ED16D" w:rsidR="00421416" w:rsidRPr="008012E1" w:rsidRDefault="00421416" w:rsidP="00421416">
      <w:pPr>
        <w:pStyle w:val="a8"/>
        <w:shd w:val="clear" w:color="auto" w:fill="FFFFFF"/>
        <w:spacing w:before="0" w:beforeAutospacing="0" w:after="0" w:afterAutospacing="0"/>
        <w:jc w:val="both"/>
        <w:rPr>
          <w:color w:val="5C5C5C"/>
          <w:sz w:val="20"/>
          <w:szCs w:val="20"/>
        </w:rPr>
      </w:pPr>
      <w:r w:rsidRPr="008012E1">
        <w:rPr>
          <w:color w:val="000000"/>
          <w:sz w:val="28"/>
          <w:szCs w:val="28"/>
        </w:rPr>
        <w:t>учреждения образования -</w:t>
      </w:r>
    </w:p>
    <w:p w14:paraId="2DF2A8B7" w14:textId="77777777" w:rsidR="00421416" w:rsidRPr="008012E1" w:rsidRDefault="00421416" w:rsidP="00421416">
      <w:pPr>
        <w:jc w:val="both"/>
        <w:rPr>
          <w:color w:val="000000"/>
          <w:sz w:val="28"/>
          <w:szCs w:val="28"/>
        </w:rPr>
      </w:pPr>
      <w:r w:rsidRPr="008012E1">
        <w:rPr>
          <w:color w:val="000000"/>
          <w:sz w:val="28"/>
          <w:szCs w:val="28"/>
        </w:rPr>
        <w:t>  12 часов: с 7.00 до 19.00</w:t>
      </w:r>
    </w:p>
    <w:p w14:paraId="782A7CED" w14:textId="77777777" w:rsidR="00AA73C8" w:rsidRPr="00E14FE7" w:rsidRDefault="00AA73C8" w:rsidP="00CA66D1">
      <w:pPr>
        <w:tabs>
          <w:tab w:val="num" w:pos="180"/>
        </w:tabs>
        <w:jc w:val="both"/>
        <w:rPr>
          <w:b/>
          <w:bCs/>
          <w:i/>
          <w:sz w:val="28"/>
          <w:szCs w:val="28"/>
        </w:rPr>
      </w:pPr>
    </w:p>
    <w:p w14:paraId="70B974C0" w14:textId="42EEBA48" w:rsidR="00FD42EA" w:rsidRPr="00421416" w:rsidRDefault="00ED3082" w:rsidP="00FD42EA">
      <w:pPr>
        <w:pStyle w:val="a8"/>
        <w:shd w:val="clear" w:color="auto" w:fill="FFFFFF"/>
        <w:spacing w:before="0" w:beforeAutospacing="0" w:after="240" w:afterAutospacing="0"/>
        <w:rPr>
          <w:color w:val="5C5C5C"/>
          <w:sz w:val="21"/>
          <w:szCs w:val="21"/>
        </w:rPr>
      </w:pPr>
      <w:r>
        <w:rPr>
          <w:rStyle w:val="a7"/>
          <w:color w:val="000000"/>
          <w:sz w:val="29"/>
          <w:szCs w:val="29"/>
        </w:rPr>
        <w:t>А</w:t>
      </w:r>
      <w:r w:rsidR="00FD42EA" w:rsidRPr="00421416">
        <w:rPr>
          <w:rStyle w:val="a7"/>
          <w:color w:val="000000"/>
          <w:sz w:val="29"/>
          <w:szCs w:val="29"/>
        </w:rPr>
        <w:t>дрес: </w:t>
      </w:r>
      <w:r w:rsidR="00FD42EA" w:rsidRPr="00421416">
        <w:rPr>
          <w:color w:val="000000"/>
          <w:sz w:val="29"/>
          <w:szCs w:val="29"/>
        </w:rPr>
        <w:t>220</w:t>
      </w:r>
      <w:r>
        <w:rPr>
          <w:color w:val="000000"/>
          <w:sz w:val="29"/>
          <w:szCs w:val="29"/>
        </w:rPr>
        <w:t>073</w:t>
      </w:r>
      <w:r w:rsidR="00FD42EA" w:rsidRPr="00421416">
        <w:rPr>
          <w:color w:val="000000"/>
          <w:sz w:val="29"/>
          <w:szCs w:val="29"/>
        </w:rPr>
        <w:t> </w:t>
      </w:r>
      <w:r w:rsidR="00FD42EA" w:rsidRPr="00421416">
        <w:rPr>
          <w:rStyle w:val="a7"/>
          <w:color w:val="000000"/>
          <w:sz w:val="29"/>
          <w:szCs w:val="29"/>
        </w:rPr>
        <w:t>г. Минск, ул. Притыцкого, д. 14</w:t>
      </w:r>
    </w:p>
    <w:p w14:paraId="15C0DABF" w14:textId="77777777" w:rsidR="00FD42EA" w:rsidRPr="00421416" w:rsidRDefault="00FD42EA" w:rsidP="00FD42EA">
      <w:pPr>
        <w:pStyle w:val="a8"/>
        <w:shd w:val="clear" w:color="auto" w:fill="FFFFFF"/>
        <w:spacing w:before="0" w:beforeAutospacing="0" w:after="0" w:afterAutospacing="0"/>
        <w:rPr>
          <w:color w:val="5C5C5C"/>
          <w:sz w:val="21"/>
          <w:szCs w:val="21"/>
        </w:rPr>
      </w:pPr>
      <w:r w:rsidRPr="00421416">
        <w:rPr>
          <w:rStyle w:val="a7"/>
          <w:color w:val="000000"/>
          <w:sz w:val="29"/>
          <w:szCs w:val="29"/>
        </w:rPr>
        <w:t>Контактные телефоны:</w:t>
      </w:r>
      <w:r w:rsidRPr="00421416">
        <w:rPr>
          <w:color w:val="000000"/>
          <w:sz w:val="29"/>
          <w:szCs w:val="29"/>
        </w:rPr>
        <w:t> </w:t>
      </w:r>
    </w:p>
    <w:p w14:paraId="363B69A6" w14:textId="77777777" w:rsidR="00FD42EA" w:rsidRPr="00E14FE7" w:rsidRDefault="00FD42EA" w:rsidP="00FD42EA">
      <w:pPr>
        <w:pStyle w:val="a8"/>
        <w:shd w:val="clear" w:color="auto" w:fill="FFFFFF"/>
        <w:spacing w:before="0" w:beforeAutospacing="0" w:after="0" w:afterAutospacing="0"/>
        <w:rPr>
          <w:color w:val="000000"/>
          <w:sz w:val="29"/>
          <w:szCs w:val="29"/>
        </w:rPr>
      </w:pPr>
      <w:r w:rsidRPr="00421416">
        <w:rPr>
          <w:color w:val="000000"/>
          <w:sz w:val="29"/>
          <w:szCs w:val="29"/>
        </w:rPr>
        <w:t>8 (017) 271-11-75 (вахта)</w:t>
      </w:r>
    </w:p>
    <w:p w14:paraId="45E9D508" w14:textId="559A102C" w:rsidR="00D82C83" w:rsidRPr="00E14FE7" w:rsidRDefault="00D82C83" w:rsidP="00FD42EA">
      <w:pPr>
        <w:pStyle w:val="a8"/>
        <w:shd w:val="clear" w:color="auto" w:fill="FFFFFF"/>
        <w:spacing w:before="0" w:beforeAutospacing="0" w:after="0" w:afterAutospacing="0"/>
        <w:rPr>
          <w:color w:val="5C5C5C"/>
          <w:sz w:val="21"/>
          <w:szCs w:val="21"/>
        </w:rPr>
      </w:pPr>
      <w:r w:rsidRPr="00E14FE7">
        <w:rPr>
          <w:color w:val="000000"/>
          <w:sz w:val="29"/>
          <w:szCs w:val="29"/>
        </w:rPr>
        <w:t>8 (017) 373-26-61 (</w:t>
      </w:r>
      <w:r>
        <w:rPr>
          <w:color w:val="000000"/>
          <w:sz w:val="29"/>
          <w:szCs w:val="29"/>
        </w:rPr>
        <w:t>заведующий</w:t>
      </w:r>
      <w:r w:rsidRPr="00E14FE7">
        <w:rPr>
          <w:color w:val="000000"/>
          <w:sz w:val="29"/>
          <w:szCs w:val="29"/>
        </w:rPr>
        <w:t>)</w:t>
      </w:r>
    </w:p>
    <w:p w14:paraId="2050D435" w14:textId="77777777" w:rsidR="00FD42EA" w:rsidRPr="00421416" w:rsidRDefault="00FD42EA" w:rsidP="00FD42EA">
      <w:pPr>
        <w:pStyle w:val="a8"/>
        <w:shd w:val="clear" w:color="auto" w:fill="FFFFFF"/>
        <w:spacing w:before="0" w:beforeAutospacing="0" w:after="240" w:afterAutospacing="0"/>
        <w:rPr>
          <w:color w:val="5C5C5C"/>
          <w:sz w:val="18"/>
          <w:szCs w:val="18"/>
        </w:rPr>
      </w:pPr>
      <w:r w:rsidRPr="00421416">
        <w:rPr>
          <w:rStyle w:val="a7"/>
          <w:color w:val="000000"/>
          <w:sz w:val="29"/>
          <w:szCs w:val="29"/>
        </w:rPr>
        <w:t>Адрес электронной почты</w:t>
      </w:r>
      <w:r w:rsidRPr="00421416">
        <w:rPr>
          <w:color w:val="000000"/>
          <w:sz w:val="29"/>
          <w:szCs w:val="29"/>
        </w:rPr>
        <w:t>: </w:t>
      </w:r>
      <w:hyperlink r:id="rId11" w:history="1">
        <w:r w:rsidRPr="00421416">
          <w:rPr>
            <w:rStyle w:val="a9"/>
          </w:rPr>
          <w:t>ddu236@minskedu.gov.by</w:t>
        </w:r>
      </w:hyperlink>
    </w:p>
    <w:p w14:paraId="182A9AF4" w14:textId="77777777" w:rsidR="008012E1" w:rsidRDefault="00FD42EA" w:rsidP="00FD42EA">
      <w:pPr>
        <w:pStyle w:val="a8"/>
        <w:shd w:val="clear" w:color="auto" w:fill="FFFFFF"/>
        <w:spacing w:before="0" w:beforeAutospacing="0" w:after="240" w:afterAutospacing="0"/>
        <w:rPr>
          <w:color w:val="5C5C5C"/>
          <w:sz w:val="21"/>
          <w:szCs w:val="21"/>
        </w:rPr>
      </w:pPr>
      <w:r w:rsidRPr="00421416">
        <w:rPr>
          <w:rStyle w:val="a7"/>
          <w:color w:val="000000"/>
          <w:sz w:val="29"/>
          <w:szCs w:val="29"/>
        </w:rPr>
        <w:t>Как к нам добраться: </w:t>
      </w:r>
    </w:p>
    <w:p w14:paraId="3B84ADE3" w14:textId="2FE47308" w:rsidR="00FD42EA" w:rsidRPr="008012E1" w:rsidRDefault="00FD42EA" w:rsidP="00FD42EA">
      <w:pPr>
        <w:pStyle w:val="a8"/>
        <w:shd w:val="clear" w:color="auto" w:fill="FFFFFF"/>
        <w:spacing w:before="0" w:beforeAutospacing="0" w:after="240" w:afterAutospacing="0"/>
        <w:rPr>
          <w:color w:val="5C5C5C"/>
          <w:sz w:val="21"/>
          <w:szCs w:val="21"/>
        </w:rPr>
      </w:pPr>
      <w:r w:rsidRPr="00421416">
        <w:rPr>
          <w:color w:val="000000"/>
          <w:sz w:val="29"/>
          <w:szCs w:val="29"/>
        </w:rPr>
        <w:t>станци</w:t>
      </w:r>
      <w:r w:rsidR="008012E1">
        <w:rPr>
          <w:color w:val="000000"/>
          <w:sz w:val="29"/>
          <w:szCs w:val="29"/>
        </w:rPr>
        <w:t>я</w:t>
      </w:r>
      <w:r w:rsidRPr="00421416">
        <w:rPr>
          <w:color w:val="000000"/>
          <w:sz w:val="29"/>
          <w:szCs w:val="29"/>
        </w:rPr>
        <w:t xml:space="preserve"> метро </w:t>
      </w:r>
      <w:r w:rsidR="008012E1">
        <w:rPr>
          <w:color w:val="000000"/>
          <w:sz w:val="29"/>
          <w:szCs w:val="29"/>
        </w:rPr>
        <w:t>«</w:t>
      </w:r>
      <w:r w:rsidRPr="00421416">
        <w:rPr>
          <w:color w:val="000000"/>
          <w:sz w:val="29"/>
          <w:szCs w:val="29"/>
        </w:rPr>
        <w:t>Пушкинская</w:t>
      </w:r>
      <w:r w:rsidR="008012E1">
        <w:rPr>
          <w:color w:val="000000"/>
          <w:sz w:val="29"/>
          <w:szCs w:val="29"/>
        </w:rPr>
        <w:t>»</w:t>
      </w:r>
    </w:p>
    <w:p w14:paraId="5F2CC80D" w14:textId="0C73F76A" w:rsidR="0046427D" w:rsidRPr="00421416" w:rsidRDefault="00FD42EA" w:rsidP="0046427D">
      <w:pPr>
        <w:tabs>
          <w:tab w:val="num" w:pos="180"/>
        </w:tabs>
        <w:jc w:val="center"/>
        <w:rPr>
          <w:sz w:val="32"/>
          <w:szCs w:val="32"/>
        </w:rPr>
      </w:pPr>
      <w:r w:rsidRPr="00421416">
        <w:rPr>
          <w:noProof/>
        </w:rPr>
        <w:drawing>
          <wp:inline distT="0" distB="0" distL="0" distR="0" wp14:anchorId="71ED8DFE" wp14:editId="416D2C2E">
            <wp:extent cx="3215640" cy="2733675"/>
            <wp:effectExtent l="0" t="0" r="3810" b="9525"/>
            <wp:docPr id="9426918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322" cy="273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0B5D4" w14:textId="77777777" w:rsidR="0046427D" w:rsidRPr="00421416" w:rsidRDefault="0046427D" w:rsidP="0046427D">
      <w:pPr>
        <w:tabs>
          <w:tab w:val="num" w:pos="180"/>
        </w:tabs>
        <w:jc w:val="center"/>
        <w:rPr>
          <w:sz w:val="32"/>
          <w:szCs w:val="32"/>
        </w:rPr>
      </w:pPr>
    </w:p>
    <w:p w14:paraId="23482DBD" w14:textId="77777777" w:rsidR="0046427D" w:rsidRPr="00421416" w:rsidRDefault="0046427D" w:rsidP="00CA66D1">
      <w:pPr>
        <w:tabs>
          <w:tab w:val="num" w:pos="180"/>
        </w:tabs>
        <w:jc w:val="both"/>
        <w:rPr>
          <w:b/>
          <w:bCs/>
          <w:i/>
          <w:sz w:val="28"/>
          <w:szCs w:val="28"/>
        </w:rPr>
      </w:pPr>
    </w:p>
    <w:p w14:paraId="687139E8" w14:textId="77777777" w:rsidR="00CA66D1" w:rsidRPr="00005CF0" w:rsidRDefault="00CA66D1" w:rsidP="00CA66D1">
      <w:pPr>
        <w:tabs>
          <w:tab w:val="num" w:pos="180"/>
        </w:tabs>
        <w:jc w:val="center"/>
        <w:rPr>
          <w:b/>
          <w:bCs/>
          <w:sz w:val="32"/>
          <w:szCs w:val="32"/>
        </w:rPr>
      </w:pPr>
      <w:r w:rsidRPr="00005CF0">
        <w:rPr>
          <w:b/>
          <w:bCs/>
          <w:sz w:val="32"/>
          <w:szCs w:val="32"/>
        </w:rPr>
        <w:t>Государственное учреждение образования</w:t>
      </w:r>
    </w:p>
    <w:p w14:paraId="2D258E6A" w14:textId="5B6D473A" w:rsidR="00CA66D1" w:rsidRPr="00005CF0" w:rsidRDefault="00CA66D1" w:rsidP="00CA66D1">
      <w:pPr>
        <w:tabs>
          <w:tab w:val="num" w:pos="180"/>
        </w:tabs>
        <w:jc w:val="center"/>
        <w:rPr>
          <w:b/>
          <w:bCs/>
          <w:sz w:val="32"/>
          <w:szCs w:val="32"/>
        </w:rPr>
      </w:pPr>
      <w:r w:rsidRPr="00005CF0">
        <w:rPr>
          <w:b/>
          <w:bCs/>
          <w:sz w:val="32"/>
          <w:szCs w:val="32"/>
        </w:rPr>
        <w:t>«Детский сад №</w:t>
      </w:r>
      <w:r w:rsidR="00ED3082" w:rsidRPr="00005CF0">
        <w:rPr>
          <w:b/>
          <w:bCs/>
          <w:sz w:val="32"/>
          <w:szCs w:val="32"/>
        </w:rPr>
        <w:t xml:space="preserve"> </w:t>
      </w:r>
      <w:r w:rsidRPr="00005CF0">
        <w:rPr>
          <w:b/>
          <w:bCs/>
          <w:sz w:val="32"/>
          <w:szCs w:val="32"/>
        </w:rPr>
        <w:t>236 г. Минска</w:t>
      </w:r>
      <w:r w:rsidRPr="00005CF0">
        <w:rPr>
          <w:b/>
          <w:bCs/>
          <w:i/>
          <w:sz w:val="32"/>
          <w:szCs w:val="32"/>
        </w:rPr>
        <w:t>»</w:t>
      </w:r>
    </w:p>
    <w:p w14:paraId="14D55619" w14:textId="77777777" w:rsidR="00CA66D1" w:rsidRPr="00421416" w:rsidRDefault="00CA66D1" w:rsidP="00CA66D1">
      <w:pPr>
        <w:tabs>
          <w:tab w:val="num" w:pos="180"/>
        </w:tabs>
        <w:jc w:val="center"/>
        <w:rPr>
          <w:b/>
          <w:bCs/>
          <w:i/>
          <w:sz w:val="32"/>
          <w:szCs w:val="32"/>
        </w:rPr>
      </w:pPr>
    </w:p>
    <w:p w14:paraId="5754AB89" w14:textId="77777777" w:rsidR="00CA66D1" w:rsidRPr="00421416" w:rsidRDefault="00CA66D1" w:rsidP="00CA66D1">
      <w:pPr>
        <w:tabs>
          <w:tab w:val="num" w:pos="180"/>
        </w:tabs>
        <w:jc w:val="center"/>
        <w:rPr>
          <w:b/>
          <w:bCs/>
          <w:i/>
        </w:rPr>
      </w:pPr>
    </w:p>
    <w:p w14:paraId="66459849" w14:textId="77777777" w:rsidR="00CA66D1" w:rsidRPr="00421416" w:rsidRDefault="00CA66D1" w:rsidP="00CA66D1">
      <w:pPr>
        <w:tabs>
          <w:tab w:val="num" w:pos="180"/>
        </w:tabs>
        <w:jc w:val="center"/>
        <w:rPr>
          <w:b/>
          <w:bCs/>
          <w:i/>
        </w:rPr>
      </w:pPr>
    </w:p>
    <w:p w14:paraId="16F0097B" w14:textId="77777777" w:rsidR="00CA66D1" w:rsidRPr="00421416" w:rsidRDefault="00CA66D1" w:rsidP="00CA66D1">
      <w:pPr>
        <w:tabs>
          <w:tab w:val="num" w:pos="180"/>
        </w:tabs>
        <w:jc w:val="both"/>
        <w:rPr>
          <w:b/>
          <w:bCs/>
          <w:i/>
          <w:sz w:val="22"/>
          <w:szCs w:val="22"/>
        </w:rPr>
      </w:pPr>
    </w:p>
    <w:p w14:paraId="11A868D0" w14:textId="45D5EFEC" w:rsidR="00CA66D1" w:rsidRPr="00421416" w:rsidRDefault="00CA66D1" w:rsidP="00CA66D1">
      <w:pPr>
        <w:tabs>
          <w:tab w:val="num" w:pos="180"/>
        </w:tabs>
        <w:jc w:val="both"/>
        <w:rPr>
          <w:b/>
          <w:bCs/>
          <w:sz w:val="22"/>
          <w:szCs w:val="22"/>
        </w:rPr>
      </w:pPr>
      <w:r w:rsidRPr="00421416">
        <w:rPr>
          <w:noProof/>
        </w:rPr>
        <w:drawing>
          <wp:inline distT="0" distB="0" distL="0" distR="0" wp14:anchorId="09CABD58" wp14:editId="66384A79">
            <wp:extent cx="3201563" cy="2399665"/>
            <wp:effectExtent l="0" t="0" r="0" b="635"/>
            <wp:docPr id="626124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247" cy="240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9EBA" w14:textId="77777777" w:rsidR="00CA66D1" w:rsidRPr="00421416" w:rsidRDefault="00CA66D1" w:rsidP="00CA66D1">
      <w:pPr>
        <w:tabs>
          <w:tab w:val="num" w:pos="180"/>
        </w:tabs>
        <w:jc w:val="both"/>
        <w:rPr>
          <w:b/>
          <w:bCs/>
          <w:sz w:val="22"/>
          <w:szCs w:val="22"/>
        </w:rPr>
      </w:pPr>
    </w:p>
    <w:p w14:paraId="45DAEAA9" w14:textId="77777777" w:rsidR="00CA66D1" w:rsidRDefault="00CA66D1" w:rsidP="00CA66D1">
      <w:pPr>
        <w:tabs>
          <w:tab w:val="num" w:pos="180"/>
        </w:tabs>
        <w:jc w:val="both"/>
        <w:rPr>
          <w:b/>
          <w:bCs/>
          <w:sz w:val="26"/>
          <w:szCs w:val="26"/>
        </w:rPr>
      </w:pPr>
    </w:p>
    <w:p w14:paraId="690CA9FA" w14:textId="77777777" w:rsidR="00005CF0" w:rsidRPr="00421416" w:rsidRDefault="00005CF0" w:rsidP="00CA66D1">
      <w:pPr>
        <w:tabs>
          <w:tab w:val="num" w:pos="180"/>
        </w:tabs>
        <w:jc w:val="both"/>
        <w:rPr>
          <w:b/>
          <w:bCs/>
          <w:sz w:val="26"/>
          <w:szCs w:val="26"/>
        </w:rPr>
      </w:pPr>
    </w:p>
    <w:p w14:paraId="7A692BDC" w14:textId="77777777" w:rsidR="00CA66D1" w:rsidRPr="00421416" w:rsidRDefault="00CA66D1" w:rsidP="00CA66D1">
      <w:pPr>
        <w:tabs>
          <w:tab w:val="num" w:pos="180"/>
        </w:tabs>
        <w:jc w:val="both"/>
        <w:rPr>
          <w:b/>
          <w:bCs/>
          <w:sz w:val="26"/>
          <w:szCs w:val="26"/>
        </w:rPr>
      </w:pPr>
    </w:p>
    <w:p w14:paraId="2FC4884A" w14:textId="4E82BD2D" w:rsidR="00CA66D1" w:rsidRPr="00421416" w:rsidRDefault="00CA66D1" w:rsidP="00CA66D1">
      <w:pPr>
        <w:tabs>
          <w:tab w:val="num" w:pos="180"/>
        </w:tabs>
        <w:jc w:val="center"/>
        <w:rPr>
          <w:b/>
          <w:bCs/>
          <w:sz w:val="40"/>
          <w:szCs w:val="40"/>
        </w:rPr>
      </w:pPr>
      <w:r w:rsidRPr="00421416">
        <w:rPr>
          <w:b/>
          <w:bCs/>
          <w:sz w:val="40"/>
          <w:szCs w:val="40"/>
        </w:rPr>
        <w:t xml:space="preserve">Если у </w:t>
      </w:r>
      <w:r w:rsidR="00005CF0">
        <w:rPr>
          <w:b/>
          <w:bCs/>
          <w:sz w:val="40"/>
          <w:szCs w:val="40"/>
        </w:rPr>
        <w:t>в</w:t>
      </w:r>
      <w:r w:rsidRPr="00421416">
        <w:rPr>
          <w:b/>
          <w:bCs/>
          <w:sz w:val="40"/>
          <w:szCs w:val="40"/>
        </w:rPr>
        <w:t>ашего ребенка нарушено зрение</w:t>
      </w:r>
    </w:p>
    <w:p w14:paraId="21AD51FB" w14:textId="77777777" w:rsidR="00CA66D1" w:rsidRPr="00421416" w:rsidRDefault="00CA66D1" w:rsidP="00CA66D1">
      <w:pPr>
        <w:tabs>
          <w:tab w:val="num" w:pos="180"/>
        </w:tabs>
        <w:jc w:val="center"/>
        <w:rPr>
          <w:b/>
          <w:bCs/>
          <w:sz w:val="32"/>
          <w:szCs w:val="32"/>
        </w:rPr>
      </w:pPr>
    </w:p>
    <w:p w14:paraId="61FFED7D" w14:textId="77777777" w:rsidR="00AA73C8" w:rsidRPr="00421416" w:rsidRDefault="00AA73C8" w:rsidP="00CA66D1">
      <w:pPr>
        <w:tabs>
          <w:tab w:val="num" w:pos="180"/>
        </w:tabs>
        <w:jc w:val="center"/>
        <w:rPr>
          <w:b/>
          <w:bCs/>
          <w:sz w:val="32"/>
          <w:szCs w:val="32"/>
        </w:rPr>
      </w:pPr>
    </w:p>
    <w:p w14:paraId="5E01CEA0" w14:textId="77777777" w:rsidR="00AA73C8" w:rsidRPr="00421416" w:rsidRDefault="00AA73C8" w:rsidP="00CA66D1">
      <w:pPr>
        <w:tabs>
          <w:tab w:val="num" w:pos="180"/>
        </w:tabs>
        <w:jc w:val="center"/>
        <w:rPr>
          <w:b/>
          <w:bCs/>
          <w:sz w:val="32"/>
          <w:szCs w:val="32"/>
        </w:rPr>
      </w:pPr>
    </w:p>
    <w:p w14:paraId="48001C66" w14:textId="77777777" w:rsidR="00AA73C8" w:rsidRPr="00421416" w:rsidRDefault="00AA73C8" w:rsidP="00CA66D1">
      <w:pPr>
        <w:tabs>
          <w:tab w:val="num" w:pos="180"/>
        </w:tabs>
        <w:jc w:val="center"/>
        <w:rPr>
          <w:b/>
          <w:bCs/>
          <w:sz w:val="32"/>
          <w:szCs w:val="32"/>
        </w:rPr>
      </w:pPr>
    </w:p>
    <w:p w14:paraId="22973478" w14:textId="77777777" w:rsidR="00AA73C8" w:rsidRPr="00421416" w:rsidRDefault="00AA73C8" w:rsidP="00CA66D1">
      <w:pPr>
        <w:tabs>
          <w:tab w:val="num" w:pos="180"/>
        </w:tabs>
        <w:jc w:val="center"/>
        <w:rPr>
          <w:b/>
          <w:bCs/>
          <w:sz w:val="32"/>
          <w:szCs w:val="32"/>
        </w:rPr>
      </w:pPr>
    </w:p>
    <w:p w14:paraId="1B3954F8" w14:textId="77777777" w:rsidR="00AA73C8" w:rsidRPr="00421416" w:rsidRDefault="00AA73C8" w:rsidP="00CA66D1">
      <w:pPr>
        <w:tabs>
          <w:tab w:val="num" w:pos="180"/>
        </w:tabs>
        <w:jc w:val="center"/>
        <w:rPr>
          <w:b/>
          <w:bCs/>
          <w:sz w:val="32"/>
          <w:szCs w:val="32"/>
        </w:rPr>
      </w:pPr>
    </w:p>
    <w:p w14:paraId="45060DD4" w14:textId="77777777" w:rsidR="00AA73C8" w:rsidRPr="00421416" w:rsidRDefault="00AA73C8" w:rsidP="00CA66D1">
      <w:pPr>
        <w:tabs>
          <w:tab w:val="num" w:pos="180"/>
        </w:tabs>
        <w:jc w:val="center"/>
        <w:rPr>
          <w:b/>
          <w:bCs/>
          <w:sz w:val="32"/>
          <w:szCs w:val="32"/>
        </w:rPr>
      </w:pPr>
    </w:p>
    <w:p w14:paraId="296A5CBF" w14:textId="7C7BD702" w:rsidR="00FC7B9D" w:rsidRDefault="00FC7B9D"/>
    <w:p w14:paraId="23862F0F" w14:textId="77777777" w:rsidR="00E14FE7" w:rsidRDefault="00E14FE7" w:rsidP="00E14FE7">
      <w:pPr>
        <w:pStyle w:val="a8"/>
        <w:rPr>
          <w:lang/>
        </w:rPr>
      </w:pPr>
      <w:r>
        <w:rPr>
          <w:noProof/>
        </w:rPr>
        <w:drawing>
          <wp:inline distT="0" distB="0" distL="0" distR="0" wp14:anchorId="6DC81B34" wp14:editId="30C8820B">
            <wp:extent cx="8134350" cy="5829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C43CA" w14:textId="6D3E11AF" w:rsidR="00E14FE7" w:rsidRPr="00E14FE7" w:rsidRDefault="00E14FE7" w:rsidP="00E14FE7">
      <w:pPr>
        <w:rPr>
          <w:lang/>
        </w:rPr>
      </w:pPr>
      <w:r w:rsidRPr="00E14FE7">
        <w:rPr>
          <w:noProof/>
          <w:lang/>
        </w:rPr>
        <w:drawing>
          <wp:inline distT="0" distB="0" distL="0" distR="0" wp14:anchorId="5AAB6486" wp14:editId="44998073">
            <wp:extent cx="3023870" cy="1855470"/>
            <wp:effectExtent l="0" t="0" r="5080" b="0"/>
            <wp:docPr id="13199757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ED69C" w14:textId="77777777" w:rsidR="00E14FE7" w:rsidRDefault="00E14FE7"/>
    <w:p w14:paraId="6A3BBB7C" w14:textId="6363C701" w:rsidR="00E14FE7" w:rsidRPr="00E14FE7" w:rsidRDefault="00E14FE7" w:rsidP="00E14FE7">
      <w:pPr>
        <w:rPr>
          <w:lang/>
        </w:rPr>
      </w:pPr>
      <w:r w:rsidRPr="00E14FE7">
        <w:rPr>
          <w:noProof/>
          <w:lang/>
        </w:rPr>
        <w:drawing>
          <wp:inline distT="0" distB="0" distL="0" distR="0" wp14:anchorId="300C7D9D" wp14:editId="30D3B37D">
            <wp:extent cx="3023870" cy="1901190"/>
            <wp:effectExtent l="0" t="0" r="5080" b="3810"/>
            <wp:docPr id="5747813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628FE" w14:textId="77777777" w:rsidR="00E14FE7" w:rsidRPr="00421416" w:rsidRDefault="00E14FE7"/>
    <w:sectPr w:rsidR="00E14FE7" w:rsidRPr="00421416" w:rsidSect="00CA66D1">
      <w:pgSz w:w="16838" w:h="11906" w:orient="landscape"/>
      <w:pgMar w:top="567" w:right="567" w:bottom="567" w:left="567" w:header="709" w:footer="709" w:gutter="0"/>
      <w:cols w:num="3" w:space="708" w:equalWidth="0">
        <w:col w:w="4762" w:space="708"/>
        <w:col w:w="4762" w:space="708"/>
        <w:col w:w="47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CDFC" w14:textId="77777777" w:rsidR="00992966" w:rsidRDefault="00992966" w:rsidP="00AA73C8">
      <w:r>
        <w:separator/>
      </w:r>
    </w:p>
  </w:endnote>
  <w:endnote w:type="continuationSeparator" w:id="0">
    <w:p w14:paraId="45F09D6B" w14:textId="77777777" w:rsidR="00992966" w:rsidRDefault="00992966" w:rsidP="00A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8BBD" w14:textId="77777777" w:rsidR="00992966" w:rsidRDefault="00992966" w:rsidP="00AA73C8">
      <w:r>
        <w:separator/>
      </w:r>
    </w:p>
  </w:footnote>
  <w:footnote w:type="continuationSeparator" w:id="0">
    <w:p w14:paraId="71C22686" w14:textId="77777777" w:rsidR="00992966" w:rsidRDefault="00992966" w:rsidP="00AA7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69DB"/>
    <w:multiLevelType w:val="singleLevel"/>
    <w:tmpl w:val="AAC4B82A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AB92CBE"/>
    <w:multiLevelType w:val="singleLevel"/>
    <w:tmpl w:val="788E65DA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59B48DF"/>
    <w:multiLevelType w:val="hybridMultilevel"/>
    <w:tmpl w:val="64D82EE2"/>
    <w:lvl w:ilvl="0" w:tplc="23CCC7BA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40E4B"/>
    <w:multiLevelType w:val="hybridMultilevel"/>
    <w:tmpl w:val="B22CB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37680"/>
    <w:multiLevelType w:val="hybridMultilevel"/>
    <w:tmpl w:val="B29A4662"/>
    <w:lvl w:ilvl="0" w:tplc="CB0414A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3383"/>
    <w:multiLevelType w:val="hybridMultilevel"/>
    <w:tmpl w:val="C5C22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1249B"/>
    <w:multiLevelType w:val="singleLevel"/>
    <w:tmpl w:val="AAC4B82A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BBF1BDC"/>
    <w:multiLevelType w:val="singleLevel"/>
    <w:tmpl w:val="FE28FBE0"/>
    <w:lvl w:ilvl="0">
      <w:start w:val="1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BD57E19"/>
    <w:multiLevelType w:val="singleLevel"/>
    <w:tmpl w:val="9ABA389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 w16cid:durableId="282468279">
    <w:abstractNumId w:val="3"/>
  </w:num>
  <w:num w:numId="2" w16cid:durableId="1507212353">
    <w:abstractNumId w:val="7"/>
  </w:num>
  <w:num w:numId="3" w16cid:durableId="1304890716">
    <w:abstractNumId w:val="1"/>
  </w:num>
  <w:num w:numId="4" w16cid:durableId="1061905789">
    <w:abstractNumId w:val="8"/>
  </w:num>
  <w:num w:numId="5" w16cid:durableId="718626143">
    <w:abstractNumId w:val="0"/>
  </w:num>
  <w:num w:numId="6" w16cid:durableId="1452432266">
    <w:abstractNumId w:val="6"/>
  </w:num>
  <w:num w:numId="7" w16cid:durableId="1145662442">
    <w:abstractNumId w:val="4"/>
  </w:num>
  <w:num w:numId="8" w16cid:durableId="3436951">
    <w:abstractNumId w:val="5"/>
  </w:num>
  <w:num w:numId="9" w16cid:durableId="1768769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D1"/>
    <w:rsid w:val="00005CF0"/>
    <w:rsid w:val="002461FC"/>
    <w:rsid w:val="00256038"/>
    <w:rsid w:val="00421416"/>
    <w:rsid w:val="00423DBA"/>
    <w:rsid w:val="0045088E"/>
    <w:rsid w:val="0046427D"/>
    <w:rsid w:val="004F19FD"/>
    <w:rsid w:val="006A1260"/>
    <w:rsid w:val="00725DA4"/>
    <w:rsid w:val="007473C6"/>
    <w:rsid w:val="008012E1"/>
    <w:rsid w:val="00814012"/>
    <w:rsid w:val="00951053"/>
    <w:rsid w:val="00992966"/>
    <w:rsid w:val="009E6E10"/>
    <w:rsid w:val="00A774E5"/>
    <w:rsid w:val="00AA73C8"/>
    <w:rsid w:val="00B875B9"/>
    <w:rsid w:val="00BB72B3"/>
    <w:rsid w:val="00C86B27"/>
    <w:rsid w:val="00CA66D1"/>
    <w:rsid w:val="00D82C83"/>
    <w:rsid w:val="00E14FE7"/>
    <w:rsid w:val="00EC33C6"/>
    <w:rsid w:val="00ED3082"/>
    <w:rsid w:val="00FC7B9D"/>
    <w:rsid w:val="00F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AE78"/>
  <w15:chartTrackingRefBased/>
  <w15:docId w15:val="{984FD724-73F6-4ED1-8C66-350C6D8A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6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A66D1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rsid w:val="00CA66D1"/>
    <w:pPr>
      <w:widowControl w:val="0"/>
      <w:autoSpaceDE w:val="0"/>
      <w:autoSpaceDN w:val="0"/>
      <w:adjustRightInd w:val="0"/>
      <w:spacing w:line="466" w:lineRule="exact"/>
      <w:jc w:val="both"/>
    </w:pPr>
  </w:style>
  <w:style w:type="paragraph" w:customStyle="1" w:styleId="Style3">
    <w:name w:val="Style3"/>
    <w:basedOn w:val="a"/>
    <w:rsid w:val="00CA66D1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CA66D1"/>
    <w:pPr>
      <w:widowControl w:val="0"/>
      <w:autoSpaceDE w:val="0"/>
      <w:autoSpaceDN w:val="0"/>
      <w:adjustRightInd w:val="0"/>
      <w:spacing w:line="691" w:lineRule="exact"/>
      <w:jc w:val="both"/>
    </w:pPr>
  </w:style>
  <w:style w:type="paragraph" w:customStyle="1" w:styleId="Style5">
    <w:name w:val="Style5"/>
    <w:basedOn w:val="a"/>
    <w:rsid w:val="00CA66D1"/>
    <w:pPr>
      <w:widowControl w:val="0"/>
      <w:autoSpaceDE w:val="0"/>
      <w:autoSpaceDN w:val="0"/>
      <w:adjustRightInd w:val="0"/>
      <w:spacing w:line="600" w:lineRule="exact"/>
      <w:jc w:val="both"/>
    </w:pPr>
  </w:style>
  <w:style w:type="character" w:customStyle="1" w:styleId="FontStyle11">
    <w:name w:val="Font Style11"/>
    <w:rsid w:val="00CA66D1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12">
    <w:name w:val="Font Style12"/>
    <w:rsid w:val="00CA66D1"/>
    <w:rPr>
      <w:rFonts w:ascii="Times New Roman" w:hAnsi="Times New Roman" w:cs="Times New Roman"/>
      <w:spacing w:val="-10"/>
      <w:sz w:val="40"/>
      <w:szCs w:val="40"/>
    </w:rPr>
  </w:style>
  <w:style w:type="paragraph" w:styleId="a3">
    <w:name w:val="header"/>
    <w:basedOn w:val="a"/>
    <w:link w:val="a4"/>
    <w:uiPriority w:val="99"/>
    <w:unhideWhenUsed/>
    <w:rsid w:val="00AA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3C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AA73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73C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7">
    <w:name w:val="Strong"/>
    <w:basedOn w:val="a0"/>
    <w:uiPriority w:val="22"/>
    <w:qFormat/>
    <w:rsid w:val="00AA73C8"/>
    <w:rPr>
      <w:b/>
      <w:bCs/>
    </w:rPr>
  </w:style>
  <w:style w:type="paragraph" w:styleId="a8">
    <w:name w:val="Normal (Web)"/>
    <w:basedOn w:val="a"/>
    <w:uiPriority w:val="99"/>
    <w:unhideWhenUsed/>
    <w:rsid w:val="00AA73C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AA73C8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AA7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du236@minskedu.gov.b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</cp:lastModifiedBy>
  <cp:revision>2</cp:revision>
  <cp:lastPrinted>2025-01-13T07:34:00Z</cp:lastPrinted>
  <dcterms:created xsi:type="dcterms:W3CDTF">2025-01-13T13:24:00Z</dcterms:created>
  <dcterms:modified xsi:type="dcterms:W3CDTF">2025-01-13T13:24:00Z</dcterms:modified>
</cp:coreProperties>
</file>